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drawing>
          <wp:anchor behindDoc="0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6325" cy="990600"/>
            <wp:effectExtent l="0" t="0" r="0" b="0"/>
            <wp:wrapSquare wrapText="bothSides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0" simplePos="0" locked="0" layoutInCell="1" allowOverlap="1" relativeHeight="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14475" cy="864870"/>
            <wp:effectExtent l="0" t="0" r="0" b="0"/>
            <wp:wrapSquare wrapText="bothSides"/>
            <wp:docPr id="2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4000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</w:r>
    </w:p>
    <w:p>
      <w:pPr>
        <w:pStyle w:val="Normal"/>
        <w:jc w:val="center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</w:r>
    </w:p>
    <w:p>
      <w:pPr>
        <w:pStyle w:val="Normal"/>
        <w:jc w:val="center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NOM DU BENEFICIAIRE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72"/>
      </w:tblGrid>
      <w:tr>
        <w:trPr>
          <w:trHeight w:val="1440" w:hRule="atLeast"/>
        </w:trPr>
        <w:tc>
          <w:tcPr>
            <w:tcW w:w="9072" w:type="dxa"/>
            <w:tcBorders>
              <w:bottom w:val="single" w:sz="4" w:space="0" w:color="5B9BD5"/>
            </w:tcBorders>
            <w:shd w:fill="auto" w:val="clear"/>
            <w:vAlign w:val="center"/>
          </w:tcPr>
          <w:p>
            <w:pPr>
              <w:pStyle w:val="NoSpacing"/>
              <w:ind w:hanging="0"/>
              <w:jc w:val="center"/>
              <w:rPr>
                <w:rFonts w:ascii="Calibri Light" w:hAnsi="Calibri Light"/>
                <w:sz w:val="44"/>
                <w:szCs w:val="44"/>
              </w:rPr>
            </w:pPr>
            <w:r>
              <w:rPr>
                <w:rFonts w:ascii="Calibri Light" w:hAnsi="Calibri Light"/>
                <w:sz w:val="44"/>
                <w:szCs w:val="44"/>
              </w:rPr>
            </w:r>
          </w:p>
          <w:p>
            <w:pPr>
              <w:pStyle w:val="NoSpacing"/>
              <w:ind w:hanging="0"/>
              <w:jc w:val="center"/>
              <w:rPr>
                <w:rFonts w:ascii="Calibri Light" w:hAnsi="Calibri Light"/>
                <w:b/>
                <w:b/>
                <w:sz w:val="52"/>
                <w:szCs w:val="44"/>
              </w:rPr>
            </w:pPr>
            <w:r>
              <w:rPr>
                <w:rFonts w:ascii="Calibri Light" w:hAnsi="Calibri Light"/>
                <w:b/>
                <w:sz w:val="52"/>
                <w:szCs w:val="44"/>
              </w:rPr>
              <w:t>Scénario contrefactuel</w:t>
            </w:r>
          </w:p>
          <w:p>
            <w:pPr>
              <w:pStyle w:val="NoSpacing"/>
              <w:ind w:hanging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highlight w:val="yellow"/>
              </w:rPr>
              <w:t>NOM DU PROJET</w:t>
            </w:r>
          </w:p>
          <w:p>
            <w:pPr>
              <w:pStyle w:val="NoSpacing"/>
              <w:ind w:hanging="0"/>
              <w:jc w:val="center"/>
              <w:rPr>
                <w:rFonts w:ascii="Calibri Light" w:hAnsi="Calibri Light"/>
                <w:sz w:val="44"/>
                <w:szCs w:val="44"/>
              </w:rPr>
            </w:pPr>
            <w:r>
              <w:rPr>
                <w:rFonts w:ascii="Calibri Light" w:hAnsi="Calibri Light"/>
                <w:sz w:val="44"/>
                <w:szCs w:val="44"/>
              </w:rPr>
            </w:r>
          </w:p>
        </w:tc>
      </w:tr>
      <w:tr>
        <w:trPr>
          <w:trHeight w:val="720" w:hRule="atLeast"/>
        </w:trPr>
        <w:tc>
          <w:tcPr>
            <w:tcW w:w="9072" w:type="dxa"/>
            <w:tcBorders>
              <w:top w:val="single" w:sz="4" w:space="0" w:color="5B9BD5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  <w:p>
            <w:pPr>
              <w:pStyle w:val="NoSpacing"/>
              <w:jc w:val="center"/>
              <w:rPr/>
            </w:pPr>
            <w:r>
              <w:rPr/>
            </w:r>
          </w:p>
          <w:p>
            <w:pPr>
              <w:pStyle w:val="NoSpacing"/>
              <w:jc w:val="center"/>
              <w:rPr/>
            </w:pPr>
            <w:r>
              <w:rPr/>
              <w:t>Ce document a pour objet de vous aider à mettre en valeur l’importance des aides publiques nécessaires à la réalisation de votre projet. Il traduit une exigence règlementaire pour l’octroi d’aides publiques au titre du régime d’aide d’Etat SA.43783 (2015/N)</w:t>
            </w:r>
          </w:p>
          <w:p>
            <w:pPr>
              <w:pStyle w:val="NoSpacing"/>
              <w:jc w:val="center"/>
              <w:rPr/>
            </w:pPr>
            <w:r>
              <w:rPr/>
              <w:t xml:space="preserve">"Aides aux services de base et à la rénovation des villages dans les zones rurales" répondant au caractère incitatif des aides sollicitées. </w:t>
            </w:r>
          </w:p>
          <w:p>
            <w:pPr>
              <w:pStyle w:val="NoSpacing"/>
              <w:jc w:val="center"/>
              <w:rPr/>
            </w:pPr>
            <w:r>
              <w:rPr/>
            </w:r>
          </w:p>
          <w:p>
            <w:pPr>
              <w:pStyle w:val="NoSpacing"/>
              <w:jc w:val="center"/>
              <w:rPr/>
            </w:pPr>
            <w:r>
              <w:rPr/>
              <w:t>Vous devez ainsi décrire « </w:t>
            </w:r>
            <w:r>
              <w:rPr>
                <w:i/>
              </w:rPr>
              <w:t>la situation en l’absence d’aide, la situation qui est prise en considération à titre de scénario contrefactuel ou d'autre projet ou activité, et présenter des documents attestant le scénario contrefactuel décrit dans la demande</w:t>
            </w:r>
            <w:r>
              <w:rPr/>
              <w:t> ».</w:t>
            </w:r>
          </w:p>
          <w:p>
            <w:pPr>
              <w:pStyle w:val="NoSpacing"/>
              <w:jc w:val="center"/>
              <w:rPr>
                <w:rFonts w:ascii="Calibri Light" w:hAnsi="Calibri Light"/>
                <w:sz w:val="44"/>
                <w:szCs w:val="44"/>
              </w:rPr>
            </w:pPr>
            <w:r>
              <w:rPr>
                <w:rFonts w:ascii="Calibri Light" w:hAnsi="Calibri Light"/>
                <w:sz w:val="44"/>
                <w:szCs w:val="44"/>
              </w:rPr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Afin de permettre le rattachement de votre projet à ce régime d’aide, vous devez impérativement remplir ce document et le transmettre au service instructeur indiqué dans le projet FEADER pour lequel vous avez effectué une demande d’aide.  </w:t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.</w:t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2" w:name="_Toc450295745"/>
      <w:bookmarkStart w:id="3" w:name="_Toc450295677"/>
      <w:r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Aspect financier</w:t>
      </w:r>
      <w:bookmarkEnd w:id="2"/>
      <w:bookmarkEnd w:id="3"/>
    </w:p>
    <w:p>
      <w:pPr>
        <w:pStyle w:val="Normal"/>
        <w:spacing w:lineRule="auto" w:line="288"/>
        <w:ind w:firstLine="708"/>
        <w:jc w:val="both"/>
        <w:rPr>
          <w:rFonts w:eastAsia="Times New Roman"/>
          <w:iCs/>
          <w:sz w:val="24"/>
          <w:szCs w:val="21"/>
        </w:rPr>
      </w:pPr>
      <w:r>
        <w:rPr>
          <w:rFonts w:eastAsia="Times New Roman"/>
          <w:iCs/>
          <w:sz w:val="24"/>
          <w:szCs w:val="21"/>
        </w:rPr>
      </w:r>
    </w:p>
    <w:p>
      <w:pPr>
        <w:pStyle w:val="Normal"/>
        <w:spacing w:lineRule="auto" w:line="288"/>
        <w:ind w:firstLine="708"/>
        <w:jc w:val="both"/>
        <w:rPr>
          <w:rFonts w:eastAsia="Times New Roman"/>
          <w:iCs/>
          <w:sz w:val="28"/>
          <w:szCs w:val="21"/>
        </w:rPr>
      </w:pPr>
      <w:r>
        <w:rPr>
          <w:rFonts w:eastAsia="Times New Roman"/>
          <w:iCs/>
          <w:sz w:val="28"/>
          <w:szCs w:val="21"/>
        </w:rPr>
        <w:t>PLAN DE FINANCEMENT :</w:t>
      </w:r>
    </w:p>
    <w:tbl>
      <w:tblPr>
        <w:tblW w:w="970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5418"/>
        <w:gridCol w:w="2158"/>
        <w:gridCol w:w="1"/>
        <w:gridCol w:w="2127"/>
      </w:tblGrid>
      <w:tr>
        <w:trPr>
          <w:trHeight w:val="315" w:hRule="atLeast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Poste de dépense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b/>
                <w:b/>
                <w:iCs/>
                <w:sz w:val="20"/>
                <w:szCs w:val="21"/>
                <w:u w:val="single"/>
                <w:lang w:eastAsia="fr-FR"/>
              </w:rPr>
            </w:pPr>
            <w:r>
              <w:rPr>
                <w:rFonts w:eastAsia="Times New Roman"/>
                <w:b/>
                <w:iCs/>
                <w:sz w:val="20"/>
                <w:szCs w:val="21"/>
                <w:u w:val="single"/>
                <w:lang w:eastAsia="fr-FR"/>
              </w:rPr>
              <w:t xml:space="preserve">VERSION 1 : </w:t>
            </w:r>
          </w:p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0"/>
                <w:szCs w:val="21"/>
                <w:lang w:eastAsia="fr-FR"/>
              </w:rPr>
              <w:t>Montant des dépenses si votre projet obtient l’ensemble des aides sollicitées (FEADER + aides publiques nationales)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b/>
                <w:b/>
                <w:iCs/>
                <w:sz w:val="20"/>
                <w:szCs w:val="21"/>
                <w:u w:val="single"/>
                <w:lang w:eastAsia="fr-FR"/>
              </w:rPr>
            </w:pPr>
            <w:r>
              <w:rPr>
                <w:rFonts w:eastAsia="Times New Roman"/>
                <w:b/>
                <w:iCs/>
                <w:sz w:val="20"/>
                <w:szCs w:val="21"/>
                <w:u w:val="single"/>
                <w:lang w:eastAsia="fr-FR"/>
              </w:rPr>
              <w:t>VERSION 2 :</w:t>
            </w:r>
          </w:p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0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0"/>
                <w:szCs w:val="21"/>
                <w:lang w:eastAsia="fr-FR"/>
              </w:rPr>
              <w:t>Montant des dépenses si votre projet n’obtient aucune des aides sollicitées (FEADER + aides publiques nationales) : maintien, réduction, abandon…</w:t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Investissement matériel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Investissement immatériel</w:t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7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Immobilier</w:t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7577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Recrutement / Emploi de personnels</w:t>
            </w:r>
          </w:p>
        </w:tc>
        <w:tc>
          <w:tcPr>
            <w:tcW w:w="21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7577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Prestation extérieure</w:t>
            </w:r>
          </w:p>
        </w:tc>
        <w:tc>
          <w:tcPr>
            <w:tcW w:w="21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5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Autre dépense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  <w:tr>
        <w:trPr>
          <w:trHeight w:val="315" w:hRule="atLeast"/>
        </w:trPr>
        <w:tc>
          <w:tcPr>
            <w:tcW w:w="5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spacing w:lineRule="auto" w:line="288" w:before="0" w:after="0"/>
              <w:ind w:left="708" w:hanging="708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88" w:before="0" w:after="0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Autres éléments financiers : 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>Version 1</w:t>
      </w:r>
      <w:r>
        <w:rPr>
          <w:sz w:val="24"/>
          <w:szCs w:val="28"/>
        </w:rPr>
        <w:t> avec obtention de toutes les aides publiques sollicitées </w:t>
      </w:r>
    </w:p>
    <w:p>
      <w:pPr>
        <w:pStyle w:val="Normal"/>
        <w:numPr>
          <w:ilvl w:val="1"/>
          <w:numId w:val="1"/>
        </w:numPr>
        <w:spacing w:lineRule="auto" w:line="288" w:before="0" w:after="200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Montant de l’emprunt : </w:t>
      </w:r>
    </w:p>
    <w:p>
      <w:pPr>
        <w:pStyle w:val="Normal"/>
        <w:spacing w:lineRule="auto" w:line="288" w:before="0" w:after="200"/>
        <w:ind w:left="1440" w:hanging="0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</w:r>
    </w:p>
    <w:p>
      <w:pPr>
        <w:pStyle w:val="Normal"/>
        <w:spacing w:lineRule="auto" w:line="288" w:before="0" w:after="200"/>
        <w:ind w:left="1440" w:hanging="0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lineRule="auto" w:line="288" w:before="0" w:after="200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Taux d’endettement de la structure 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>Version 2</w:t>
      </w:r>
      <w:r>
        <w:rPr>
          <w:sz w:val="24"/>
          <w:szCs w:val="28"/>
        </w:rPr>
        <w:t> sans obtention de toutes les aides publiques sollicitées </w:t>
      </w:r>
    </w:p>
    <w:p>
      <w:pPr>
        <w:pStyle w:val="Normal"/>
        <w:numPr>
          <w:ilvl w:val="1"/>
          <w:numId w:val="1"/>
        </w:numPr>
        <w:spacing w:lineRule="auto" w:line="288" w:before="0" w:after="200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Montant de l’emprunt : </w:t>
      </w:r>
    </w:p>
    <w:p>
      <w:pPr>
        <w:pStyle w:val="Normal"/>
        <w:spacing w:lineRule="auto" w:line="288" w:before="0" w:after="200"/>
        <w:ind w:left="1440" w:hanging="0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</w:r>
    </w:p>
    <w:p>
      <w:pPr>
        <w:pStyle w:val="Normal"/>
        <w:spacing w:lineRule="auto" w:line="288" w:before="0" w:after="200"/>
        <w:ind w:left="1440" w:hanging="0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lineRule="auto" w:line="288" w:before="0" w:after="200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Taux d’endettement de la structure : </w:t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Aspect social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>Version 1</w:t>
      </w:r>
      <w:r>
        <w:rPr>
          <w:sz w:val="24"/>
          <w:szCs w:val="28"/>
        </w:rPr>
        <w:t> avec obtention de toutes les aides publiques sollicitées </w:t>
      </w:r>
    </w:p>
    <w:p>
      <w:pPr>
        <w:pStyle w:val="ListParagraph"/>
        <w:ind w:left="14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Emplois créés ou pérennisés dans le cadre du projet 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>Version 2</w:t>
      </w:r>
      <w:r>
        <w:rPr>
          <w:sz w:val="24"/>
          <w:szCs w:val="28"/>
        </w:rPr>
        <w:t> sans obtention de toutes les aides publiques sollicitées </w:t>
      </w:r>
    </w:p>
    <w:p>
      <w:pPr>
        <w:pStyle w:val="ListParagraph"/>
        <w:ind w:left="14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Emplois créés ou pérennisés dans le cadre du projet 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Aspect temporel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</w:rPr>
      </w:pPr>
      <w:r>
        <w:rPr>
          <w:sz w:val="24"/>
        </w:rPr>
        <w:t>Délai prévisionnel de réalisation de l’opération :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>Version 1</w:t>
      </w:r>
      <w:r>
        <w:rPr>
          <w:sz w:val="24"/>
          <w:szCs w:val="28"/>
        </w:rPr>
        <w:t> avec obtention de toutes les aides publiques sollicitées 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>Version 2</w:t>
      </w:r>
      <w:r>
        <w:rPr>
          <w:sz w:val="24"/>
          <w:szCs w:val="28"/>
        </w:rPr>
        <w:t> sans obtention de toutes les aides publiques sollicitées 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200" w:after="60"/>
        <w:contextualSpacing/>
        <w:outlineLvl w:val="1"/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Autre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 xml:space="preserve">Indiquez les éventuelles autres conséquences si votre projet n’obtient pas les aides sollicitées 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20"/>
        <w:gridCol w:w="906"/>
        <w:gridCol w:w="1714"/>
        <w:gridCol w:w="1384"/>
        <w:gridCol w:w="463"/>
        <w:gridCol w:w="2999"/>
      </w:tblGrid>
      <w:tr>
        <w:trPr>
          <w:trHeight w:val="680" w:hRule="atLeast"/>
        </w:trPr>
        <w:tc>
          <w:tcPr>
            <w:tcW w:w="1820" w:type="dxa"/>
            <w:tcBorders/>
            <w:shd w:color="auto" w:fill="C4BC96" w:themeFill="background2" w:themeFillShade="bf" w:val="clear"/>
            <w:vAlign w:val="center"/>
          </w:tcPr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Je soussigné :</w:t>
            </w:r>
          </w:p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fr-FR"/>
              </w:rPr>
              <w:t>(prénom, NOM)</w:t>
            </w:r>
          </w:p>
        </w:tc>
        <w:tc>
          <w:tcPr>
            <w:tcW w:w="2620" w:type="dxa"/>
            <w:gridSpan w:val="2"/>
            <w:tcBorders/>
            <w:shd w:color="auto" w:fill="auto" w:val="clear"/>
            <w:vAlign w:val="center"/>
          </w:tcPr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sdt>
              <w:sdtPr>
                <w:id w:val="1468803097"/>
              </w:sdtPr>
              <w:sdtContent>
                <w:r>
                  <w:rPr>
                    <w:rFonts w:eastAsia="Times New Roman" w:cs="Tahoma" w:ascii="Times New Roman" w:hAnsi="Times New Roman"/>
                    <w:sz w:val="20"/>
                    <w:szCs w:val="20"/>
                    <w:lang w:eastAsia="fr-FR"/>
                  </w:rPr>
                  <w:t>__________________</w:t>
                </w:r>
              </w:sdtContent>
            </w:sdt>
          </w:p>
        </w:tc>
        <w:tc>
          <w:tcPr>
            <w:tcW w:w="1847" w:type="dxa"/>
            <w:gridSpan w:val="2"/>
            <w:tcBorders/>
            <w:shd w:color="auto" w:fill="C4BC96" w:themeFill="background2" w:themeFillShade="bf" w:val="clear"/>
            <w:vAlign w:val="center"/>
          </w:tcPr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Qualité :</w:t>
            </w:r>
          </w:p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fr-FR"/>
              </w:rPr>
              <w:t>(Président…)</w:t>
            </w:r>
          </w:p>
        </w:tc>
        <w:tc>
          <w:tcPr>
            <w:tcW w:w="2999" w:type="dxa"/>
            <w:tcBorders/>
            <w:shd w:fill="auto" w:val="clear"/>
            <w:vAlign w:val="center"/>
          </w:tcPr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sdt>
              <w:sdtPr>
                <w:id w:val="1003026062"/>
              </w:sdtPr>
              <w:sdtContent>
                <w:r>
                  <w:rPr>
                    <w:rFonts w:eastAsia="Times New Roman" w:cs="Tahoma" w:ascii="Times New Roman" w:hAnsi="Times New Roman"/>
                    <w:sz w:val="20"/>
                    <w:szCs w:val="20"/>
                    <w:lang w:eastAsia="fr-FR"/>
                  </w:rPr>
                  <w:t>__________________</w:t>
                </w:r>
              </w:sdtContent>
            </w:sdt>
          </w:p>
        </w:tc>
      </w:tr>
      <w:tr>
        <w:trPr>
          <w:trHeight w:val="373" w:hRule="atLeast"/>
        </w:trPr>
        <w:tc>
          <w:tcPr>
            <w:tcW w:w="9286" w:type="dxa"/>
            <w:gridSpan w:val="6"/>
            <w:tcBorders/>
            <w:shd w:color="auto" w:fill="C4BC96" w:themeFill="background2" w:themeFillShade="bf" w:val="clear"/>
            <w:vAlign w:val="center"/>
          </w:tcPr>
          <w:p>
            <w:pPr>
              <w:pStyle w:val="Normalformulair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Certifie exactes et sincères les informations mentionnées.</w:t>
            </w:r>
          </w:p>
        </w:tc>
      </w:tr>
      <w:tr>
        <w:trPr>
          <w:trHeight w:val="1238" w:hRule="atLeast"/>
        </w:trPr>
        <w:tc>
          <w:tcPr>
            <w:tcW w:w="2726" w:type="dxa"/>
            <w:gridSpan w:val="2"/>
            <w:tcBorders/>
            <w:shd w:color="auto" w:fill="auto" w:val="clear"/>
          </w:tcPr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 xml:space="preserve">Fait à : </w:t>
            </w:r>
          </w:p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 xml:space="preserve">Le : </w:t>
            </w:r>
          </w:p>
        </w:tc>
        <w:tc>
          <w:tcPr>
            <w:tcW w:w="3098" w:type="dxa"/>
            <w:gridSpan w:val="2"/>
            <w:tcBorders/>
            <w:shd w:color="auto" w:fill="auto" w:val="clear"/>
          </w:tcPr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Cachet de la structure :</w:t>
            </w:r>
          </w:p>
        </w:tc>
        <w:tc>
          <w:tcPr>
            <w:tcW w:w="3462" w:type="dxa"/>
            <w:gridSpan w:val="2"/>
            <w:tcBorders/>
            <w:shd w:color="auto" w:fill="auto" w:val="clear"/>
          </w:tcPr>
          <w:p>
            <w:pPr>
              <w:pStyle w:val="Normalformulair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Signature du représentant légal :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95a9b"/>
    <w:rPr>
      <w:rFonts w:ascii="Tahoma" w:hAnsi="Tahoma" w:cs="Tahoma"/>
      <w:sz w:val="16"/>
      <w:szCs w:val="16"/>
    </w:rPr>
  </w:style>
  <w:style w:type="character" w:styleId="SansinterligneCar" w:customStyle="1">
    <w:name w:val="Sans interligne Car"/>
    <w:link w:val="Sansinterligne"/>
    <w:uiPriority w:val="1"/>
    <w:qFormat/>
    <w:rsid w:val="00b718d1"/>
    <w:rPr>
      <w:rFonts w:ascii="Calibri" w:hAnsi="Calibri" w:eastAsia="Times New Roman" w:cs="Times New Roman"/>
      <w:iCs/>
      <w:sz w:val="24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f0c6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4f0c6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4f0c63"/>
    <w:rPr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5049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95a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ansinterligneCar"/>
    <w:uiPriority w:val="1"/>
    <w:qFormat/>
    <w:rsid w:val="00b718d1"/>
    <w:pPr>
      <w:spacing w:lineRule="auto" w:line="240" w:before="0" w:after="0"/>
      <w:ind w:firstLine="708"/>
    </w:pPr>
    <w:rPr>
      <w:rFonts w:ascii="Calibri" w:hAnsi="Calibri" w:eastAsia="Times New Roman" w:cs="Times New Roman"/>
      <w:iCs/>
      <w:sz w:val="24"/>
      <w:szCs w:val="21"/>
    </w:rPr>
  </w:style>
  <w:style w:type="paragraph" w:styleId="Normalformulaire" w:customStyle="1">
    <w:name w:val="normal formulaire"/>
    <w:basedOn w:val="Normal"/>
    <w:qFormat/>
    <w:rsid w:val="00055d7c"/>
    <w:pPr>
      <w:suppressAutoHyphens w:val="true"/>
      <w:spacing w:lineRule="auto" w:line="240" w:before="0" w:after="0"/>
      <w:jc w:val="both"/>
    </w:pPr>
    <w:rPr>
      <w:rFonts w:ascii="Tahoma" w:hAnsi="Tahoma" w:eastAsia="Times New Roman" w:cs="Times New Roman"/>
      <w:sz w:val="16"/>
      <w:szCs w:val="24"/>
      <w:lang w:eastAsia="ar-SA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4f0c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4f0c6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55d7c"/>
    <w:pPr>
      <w:spacing w:after="0" w:line="240" w:lineRule="auto"/>
    </w:pPr>
    <w:rPr>
      <w:lang w:eastAsia="fr-F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709A-05F4-4AC5-B716-66335A3A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LibreOffice/6.2.5.2$MacOSX_X86_64 LibreOffice_project/1ec314fa52f458adc18c4f025c545a4e8b22c159</Application>
  <Pages>4</Pages>
  <Words>395</Words>
  <Characters>2164</Characters>
  <CharactersWithSpaces>2516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2017-02-01T10:12:00Z</dcterms:created>
  <dc:creator>NARBOUX Marie-France</dc:creator>
  <dc:description/>
  <dc:language>fr-FR</dc:language>
  <cp:lastModifiedBy/>
  <cp:lastPrinted>2017-01-24T15:50:00Z</cp:lastPrinted>
  <dcterms:modified xsi:type="dcterms:W3CDTF">2020-04-15T17:49:27Z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